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FD98" w14:textId="77777777" w:rsidR="008734AE" w:rsidRPr="00C06C79" w:rsidRDefault="008734AE" w:rsidP="008734AE">
      <w:pPr>
        <w:spacing w:after="0" w:line="240" w:lineRule="auto"/>
        <w:jc w:val="center"/>
        <w:rPr>
          <w:b/>
          <w:sz w:val="22"/>
          <w:szCs w:val="22"/>
        </w:rPr>
      </w:pPr>
      <w:bookmarkStart w:id="0" w:name="_Hlk504556536"/>
      <w:r w:rsidRPr="00C06C79">
        <w:rPr>
          <w:b/>
          <w:sz w:val="22"/>
          <w:szCs w:val="22"/>
        </w:rPr>
        <w:t xml:space="preserve">Аннотация к рабочей программе по </w:t>
      </w:r>
      <w:proofErr w:type="gramStart"/>
      <w:r w:rsidRPr="00C06C79">
        <w:rPr>
          <w:b/>
          <w:sz w:val="22"/>
          <w:szCs w:val="22"/>
        </w:rPr>
        <w:t>предмету  «</w:t>
      </w:r>
      <w:proofErr w:type="gramEnd"/>
      <w:r>
        <w:rPr>
          <w:b/>
          <w:sz w:val="22"/>
          <w:szCs w:val="22"/>
        </w:rPr>
        <w:t>Риторика</w:t>
      </w:r>
      <w:r w:rsidRPr="00C06C79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(внеурочная деятельность).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931"/>
      </w:tblGrid>
      <w:tr w:rsidR="008734AE" w:rsidRPr="00C06C79" w14:paraId="3467F68A" w14:textId="77777777" w:rsidTr="007B2FD7">
        <w:tc>
          <w:tcPr>
            <w:tcW w:w="2127" w:type="dxa"/>
          </w:tcPr>
          <w:p w14:paraId="3EF58556" w14:textId="77777777" w:rsidR="008734AE" w:rsidRPr="00C06C79" w:rsidRDefault="008734AE" w:rsidP="007B2FD7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8931" w:type="dxa"/>
          </w:tcPr>
          <w:p w14:paraId="6C091B44" w14:textId="77777777" w:rsidR="008734AE" w:rsidRPr="00C06C79" w:rsidRDefault="008734AE" w:rsidP="007B2FD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06C79">
              <w:rPr>
                <w:sz w:val="22"/>
                <w:szCs w:val="22"/>
              </w:rPr>
              <w:t>-9 классы</w:t>
            </w:r>
          </w:p>
        </w:tc>
      </w:tr>
      <w:tr w:rsidR="00FA5162" w:rsidRPr="00C06C79" w14:paraId="29F2D45C" w14:textId="77777777" w:rsidTr="00245055">
        <w:trPr>
          <w:trHeight w:val="2946"/>
        </w:trPr>
        <w:tc>
          <w:tcPr>
            <w:tcW w:w="2127" w:type="dxa"/>
          </w:tcPr>
          <w:p w14:paraId="2C4CFB8A" w14:textId="77777777" w:rsidR="00FA5162" w:rsidRPr="00C06C79" w:rsidRDefault="00FA5162" w:rsidP="007B2FD7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Место предмета в учебном плане</w:t>
            </w:r>
          </w:p>
          <w:p w14:paraId="1369E946" w14:textId="091465EA" w:rsidR="00FA5162" w:rsidRPr="00C06C79" w:rsidRDefault="00FA5162" w:rsidP="007B2FD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931" w:type="dxa"/>
          </w:tcPr>
          <w:p w14:paraId="27919A78" w14:textId="77777777" w:rsidR="00FA5162" w:rsidRDefault="00FA5162" w:rsidP="00991942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 развивающий </w:t>
            </w:r>
            <w:r w:rsidRPr="00C06C79">
              <w:rPr>
                <w:sz w:val="22"/>
                <w:szCs w:val="22"/>
              </w:rPr>
              <w:t>курс</w:t>
            </w:r>
          </w:p>
          <w:p w14:paraId="28A42592" w14:textId="17DFC7CF" w:rsidR="00FA5162" w:rsidRDefault="00FA5162" w:rsidP="00991942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класс-34 часа (1 час в неделю)</w:t>
            </w:r>
          </w:p>
          <w:p w14:paraId="7F011E59" w14:textId="68F6277A" w:rsidR="00FA5162" w:rsidRPr="00C06C79" w:rsidRDefault="00FA5162" w:rsidP="00991942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класс-34 часа (1 час в неделю)</w:t>
            </w:r>
          </w:p>
          <w:p w14:paraId="3C420A63" w14:textId="77777777" w:rsidR="00FA5162" w:rsidRPr="00C06C79" w:rsidRDefault="00FA5162" w:rsidP="007B2FD7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 xml:space="preserve">7 класс – </w:t>
            </w:r>
            <w:r>
              <w:rPr>
                <w:sz w:val="22"/>
                <w:szCs w:val="22"/>
              </w:rPr>
              <w:t>34</w:t>
            </w:r>
            <w:r w:rsidRPr="00C06C7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C06C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C06C79">
              <w:rPr>
                <w:sz w:val="22"/>
                <w:szCs w:val="22"/>
              </w:rPr>
              <w:t xml:space="preserve"> час в неделю)</w:t>
            </w:r>
          </w:p>
          <w:p w14:paraId="4C954238" w14:textId="77777777" w:rsidR="00FA5162" w:rsidRPr="00C06C79" w:rsidRDefault="00FA5162" w:rsidP="007B2FD7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 xml:space="preserve">8 класс – </w:t>
            </w:r>
            <w:r>
              <w:rPr>
                <w:sz w:val="22"/>
                <w:szCs w:val="22"/>
              </w:rPr>
              <w:t>34</w:t>
            </w:r>
            <w:r w:rsidRPr="00C06C7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C06C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C06C79">
              <w:rPr>
                <w:sz w:val="22"/>
                <w:szCs w:val="22"/>
              </w:rPr>
              <w:t xml:space="preserve"> час в неделю)</w:t>
            </w:r>
          </w:p>
          <w:p w14:paraId="151A3869" w14:textId="77777777" w:rsidR="00FA5162" w:rsidRPr="00C06C79" w:rsidRDefault="00FA5162" w:rsidP="007B2FD7">
            <w:pPr>
              <w:ind w:firstLine="34"/>
              <w:rPr>
                <w:sz w:val="22"/>
                <w:szCs w:val="22"/>
              </w:rPr>
            </w:pPr>
            <w:r w:rsidRPr="00C06C79">
              <w:rPr>
                <w:sz w:val="22"/>
                <w:szCs w:val="22"/>
              </w:rPr>
              <w:t xml:space="preserve">9 класс – </w:t>
            </w:r>
            <w:r>
              <w:rPr>
                <w:sz w:val="22"/>
                <w:szCs w:val="22"/>
              </w:rPr>
              <w:t>34</w:t>
            </w:r>
            <w:r w:rsidRPr="00C06C7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C06C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C06C7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</w:t>
            </w:r>
            <w:r w:rsidRPr="00C06C79">
              <w:rPr>
                <w:sz w:val="22"/>
                <w:szCs w:val="22"/>
              </w:rPr>
              <w:t xml:space="preserve"> в неделю)</w:t>
            </w:r>
          </w:p>
        </w:tc>
      </w:tr>
      <w:tr w:rsidR="008F546A" w:rsidRPr="00C06C79" w14:paraId="16A60F99" w14:textId="77777777" w:rsidTr="008F546A">
        <w:trPr>
          <w:trHeight w:val="15"/>
        </w:trPr>
        <w:tc>
          <w:tcPr>
            <w:tcW w:w="2127" w:type="dxa"/>
            <w:vMerge w:val="restart"/>
          </w:tcPr>
          <w:p w14:paraId="0C7D154C" w14:textId="77777777" w:rsidR="008F546A" w:rsidRPr="00C06C79" w:rsidRDefault="008F546A" w:rsidP="007B2FD7">
            <w:pPr>
              <w:rPr>
                <w:b/>
                <w:i/>
                <w:sz w:val="22"/>
                <w:szCs w:val="22"/>
              </w:rPr>
            </w:pPr>
            <w:r w:rsidRPr="00C06C79">
              <w:rPr>
                <w:b/>
                <w:i/>
                <w:sz w:val="22"/>
                <w:szCs w:val="22"/>
              </w:rPr>
              <w:t>Цели изучения предмета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12F3E2B" w14:textId="12778D81" w:rsidR="008F546A" w:rsidRPr="00F83695" w:rsidRDefault="008F546A" w:rsidP="00991942">
            <w:pPr>
              <w:shd w:val="clear" w:color="auto" w:fill="FFFFFF"/>
              <w:spacing w:after="0" w:line="240" w:lineRule="auto"/>
              <w:jc w:val="both"/>
            </w:pPr>
            <w:r w:rsidRPr="00834F08">
              <w:t>Рабоча</w:t>
            </w:r>
            <w:r>
              <w:t>я программа внеурочной деятельности  «Риторика</w:t>
            </w:r>
            <w:r w:rsidRPr="00834F08">
              <w:t xml:space="preserve">» </w:t>
            </w:r>
            <w:r>
              <w:t xml:space="preserve">для 5-9 классов </w:t>
            </w:r>
          </w:p>
          <w:p w14:paraId="55A3DF8C" w14:textId="16EFE32E" w:rsidR="008F546A" w:rsidRDefault="008F546A" w:rsidP="00991942">
            <w:r w:rsidRPr="00F83695">
              <w:t xml:space="preserve"> </w:t>
            </w:r>
            <w:proofErr w:type="gramStart"/>
            <w:r>
              <w:t xml:space="preserve">составлена </w:t>
            </w:r>
            <w:r w:rsidRPr="00F83695">
              <w:t xml:space="preserve"> на</w:t>
            </w:r>
            <w:proofErr w:type="gramEnd"/>
            <w:r w:rsidRPr="00F83695">
              <w:t xml:space="preserve"> основе примерной основной образовательной программы</w:t>
            </w:r>
            <w:r>
              <w:t xml:space="preserve">  </w:t>
            </w:r>
            <w:r w:rsidRPr="00F83695">
              <w:t xml:space="preserve"> авторского коллектива под руководством Т.А. </w:t>
            </w:r>
            <w:proofErr w:type="spellStart"/>
            <w:r w:rsidRPr="00F83695">
              <w:t>Ладыженской</w:t>
            </w:r>
            <w:proofErr w:type="spellEnd"/>
            <w:r w:rsidRPr="00F83695">
              <w:t xml:space="preserve">. Данный учебный комплекс рекомендован Министерством образования и науки Российской Федерации и входит в </w:t>
            </w:r>
            <w:r>
              <w:t>федеральный перечень учебников.</w:t>
            </w:r>
            <w:r w:rsidRPr="00F83695">
              <w:t xml:space="preserve"> </w:t>
            </w:r>
          </w:p>
          <w:p w14:paraId="53950175" w14:textId="17C51707" w:rsidR="008F546A" w:rsidRDefault="008F546A" w:rsidP="001A0E17">
            <w:r w:rsidRPr="00B10EE3">
              <w:rPr>
                <w:b/>
              </w:rPr>
              <w:t>Цель риторики</w:t>
            </w:r>
            <w:r w:rsidRPr="00F83695">
              <w:t xml:space="preserve"> как </w:t>
            </w:r>
            <w:r>
              <w:t>предмета филологического цикла -</w:t>
            </w:r>
            <w:r w:rsidRPr="00F83695">
              <w:t xml:space="preserve">решать различные коммуникативные задачи, которые ставит перед учениками сама </w:t>
            </w:r>
            <w:r>
              <w:t>жизнь,</w:t>
            </w:r>
            <w:r w:rsidRPr="00834F08">
              <w:t xml:space="preserve"> раскрытие и развитие творческого потенциала каждого ребенка, овладение учащимися навыками коллективного взаимодействия и общения. </w:t>
            </w:r>
          </w:p>
          <w:p w14:paraId="7F1129DA" w14:textId="77777777" w:rsidR="008F546A" w:rsidRDefault="008F546A" w:rsidP="008F546A">
            <w:pPr>
              <w:rPr>
                <w:color w:val="000000"/>
              </w:rPr>
            </w:pPr>
            <w:r w:rsidRPr="00497F7C">
              <w:rPr>
                <w:b/>
              </w:rPr>
              <w:t>Направление внеурочной деятельности</w:t>
            </w:r>
            <w:r>
              <w:t xml:space="preserve">: </w:t>
            </w:r>
            <w:proofErr w:type="spellStart"/>
            <w:r w:rsidRPr="0062716D">
              <w:rPr>
                <w:color w:val="000000"/>
              </w:rPr>
              <w:t>общеинтеллектуальное</w:t>
            </w:r>
            <w:proofErr w:type="spellEnd"/>
            <w:r w:rsidRPr="0062716D">
              <w:rPr>
                <w:color w:val="000000"/>
              </w:rPr>
              <w:t>, художественно-эстетическое.</w:t>
            </w:r>
          </w:p>
          <w:p w14:paraId="0195FF45" w14:textId="3EFBD290" w:rsidR="008F546A" w:rsidRDefault="008F546A" w:rsidP="008F546A">
            <w:r>
              <w:t xml:space="preserve">Программа внеурочной деятельности риторикой    реализует межпредметные </w:t>
            </w:r>
            <w:proofErr w:type="gramStart"/>
            <w:r>
              <w:t>связи  с</w:t>
            </w:r>
            <w:proofErr w:type="gramEnd"/>
            <w:r>
              <w:t xml:space="preserve"> литературой </w:t>
            </w:r>
            <w:r w:rsidRPr="00834F08">
              <w:t>, му</w:t>
            </w:r>
            <w:r>
              <w:t>зыкой, русским языком.</w:t>
            </w:r>
          </w:p>
          <w:p w14:paraId="3FD85513" w14:textId="20502816" w:rsidR="008F546A" w:rsidRPr="00F83695" w:rsidRDefault="008F546A" w:rsidP="008F546A">
            <w:r>
              <w:t xml:space="preserve">    </w:t>
            </w:r>
            <w:r w:rsidRPr="00F83695">
              <w:t>В основе всякого обучения лежит коммуникация, общение, поэтому риторика как инновационный, практико-ориентированный предмет помогает решать задачи</w:t>
            </w:r>
            <w:r>
              <w:t>:</w:t>
            </w:r>
            <w:r w:rsidRPr="00F83695">
              <w:t xml:space="preserve"> </w:t>
            </w:r>
          </w:p>
          <w:p w14:paraId="6944971C" w14:textId="77777777" w:rsidR="008F546A" w:rsidRPr="00F83695" w:rsidRDefault="008F546A" w:rsidP="00B10EE3">
            <w:pPr>
              <w:spacing w:after="0" w:line="240" w:lineRule="auto"/>
            </w:pPr>
            <w:r w:rsidRPr="00F83695">
              <w:t xml:space="preserve"> - формирования универсальных действий на межпредметном уровне; </w:t>
            </w:r>
          </w:p>
          <w:p w14:paraId="70E27021" w14:textId="74A0033C" w:rsidR="008F546A" w:rsidRPr="00F83695" w:rsidRDefault="008F546A" w:rsidP="00B10EE3">
            <w:pPr>
              <w:spacing w:after="0" w:line="240" w:lineRule="auto"/>
            </w:pPr>
            <w:r w:rsidRPr="00F83695">
              <w:t>- способств</w:t>
            </w:r>
            <w:r>
              <w:t xml:space="preserve">ует развитию качеств личности, </w:t>
            </w:r>
            <w:r w:rsidRPr="00F83695">
              <w:t xml:space="preserve">отвечающих требованиям информационного </w:t>
            </w:r>
            <w:r>
              <w:t>общества;</w:t>
            </w:r>
            <w:r w:rsidRPr="00F83695">
              <w:t xml:space="preserve"> </w:t>
            </w:r>
          </w:p>
          <w:p w14:paraId="79C83A7E" w14:textId="6C0EF95D" w:rsidR="008F546A" w:rsidRPr="00F83695" w:rsidRDefault="008F546A" w:rsidP="001A0E17">
            <w:pPr>
              <w:spacing w:after="0" w:line="240" w:lineRule="auto"/>
            </w:pPr>
            <w:r w:rsidRPr="00F83695">
              <w:t>- познакоми</w:t>
            </w:r>
            <w:r>
              <w:t>ть</w:t>
            </w:r>
            <w:r w:rsidRPr="00F83695">
              <w:t xml:space="preserve"> с закономерностями мира общения, особенностями коммуникации в современном мире; </w:t>
            </w:r>
          </w:p>
          <w:p w14:paraId="31054334" w14:textId="77777777" w:rsidR="008F546A" w:rsidRDefault="008F546A" w:rsidP="001A0E17">
            <w:pPr>
              <w:spacing w:after="0" w:line="240" w:lineRule="auto"/>
            </w:pPr>
            <w:r w:rsidRPr="00F83695">
              <w:t xml:space="preserve"> - даёт возможность осознать важность владения речью для достижения успехов в личной и общественной жизни. </w:t>
            </w:r>
          </w:p>
          <w:p w14:paraId="4AE43D02" w14:textId="420D09F9" w:rsidR="008F546A" w:rsidRPr="001A0E17" w:rsidRDefault="008F546A" w:rsidP="001A0E17">
            <w:r w:rsidRPr="00834F08">
              <w:t xml:space="preserve">Для того чтобы занятия были интересны и не утомляли детей, предусмотрены разные </w:t>
            </w:r>
            <w:r w:rsidRPr="003B1463">
              <w:rPr>
                <w:b/>
              </w:rPr>
              <w:t>виды деятельности:</w:t>
            </w:r>
            <w:r w:rsidRPr="00834F08">
              <w:t xml:space="preserve"> игровая, творческая, исследовательская. </w:t>
            </w:r>
            <w:r>
              <w:t xml:space="preserve">Активизации </w:t>
            </w:r>
            <w:r w:rsidRPr="00834F08">
              <w:t xml:space="preserve"> школьников способствует разнообразие форм и методов работы: коллективные творческие дела, выставки, конкурсы, викторины, посещение театра, библиотеки, инсценировки, встречи с и</w:t>
            </w:r>
            <w:r>
              <w:t xml:space="preserve">нтересными людьми. Данный предмет </w:t>
            </w:r>
            <w:r w:rsidRPr="00834F08">
              <w:t xml:space="preserve"> способен помочь ребенку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творчество и игру. Игра позволяет детям и педагогу взаимодействовать в ходе учебного процесса, получая макси</w:t>
            </w:r>
            <w:r>
              <w:t>мально положительный результат. Т</w:t>
            </w:r>
            <w:r w:rsidRPr="00834F08">
              <w:t>еатрализованная игра направлена на переживание положительных эмоций, удовлетворение ж</w:t>
            </w:r>
            <w:r>
              <w:t xml:space="preserve">еланий. </w:t>
            </w:r>
            <w:r w:rsidRPr="00834F08">
              <w:t xml:space="preserve"> Эмоциональная привлекательность, четкость, красочность, эстетичность – вот необходимые услов</w:t>
            </w:r>
            <w:r>
              <w:t xml:space="preserve">ия проведения занятий </w:t>
            </w:r>
            <w:proofErr w:type="gramStart"/>
            <w:r>
              <w:t>для</w:t>
            </w:r>
            <w:r w:rsidRPr="00834F08">
              <w:t xml:space="preserve"> школьниками</w:t>
            </w:r>
            <w:proofErr w:type="gramEnd"/>
            <w:r w:rsidRPr="00834F08">
              <w:t>.</w:t>
            </w:r>
            <w:r w:rsidRPr="00497F7C">
              <w:rPr>
                <w:b/>
              </w:rPr>
              <w:t xml:space="preserve"> </w:t>
            </w:r>
          </w:p>
          <w:p w14:paraId="3C7CB12E" w14:textId="57ED87F8" w:rsidR="008F546A" w:rsidRPr="00C06C79" w:rsidRDefault="008F546A" w:rsidP="00B10EE3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F546A" w:rsidRPr="00C06C79" w14:paraId="1003E099" w14:textId="77777777" w:rsidTr="008F546A">
        <w:trPr>
          <w:trHeight w:val="15495"/>
        </w:trPr>
        <w:tc>
          <w:tcPr>
            <w:tcW w:w="2127" w:type="dxa"/>
            <w:vMerge/>
          </w:tcPr>
          <w:p w14:paraId="05BC2B21" w14:textId="77777777" w:rsidR="008F546A" w:rsidRPr="00C06C79" w:rsidRDefault="008F546A" w:rsidP="007B2FD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60C06455" w14:textId="77777777" w:rsidR="008F546A" w:rsidRDefault="008F546A" w:rsidP="00991942">
            <w:r w:rsidRPr="00F83695">
              <w:t xml:space="preserve"> </w:t>
            </w:r>
            <w:r>
              <w:t xml:space="preserve">   </w:t>
            </w:r>
            <w:r w:rsidRPr="00F83695">
      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Материал в программе расположен с учетом возрастных возможностей учащихся. </w:t>
            </w:r>
          </w:p>
          <w:p w14:paraId="4FD6016C" w14:textId="77777777" w:rsidR="008F546A" w:rsidRPr="00F83695" w:rsidRDefault="008F546A" w:rsidP="00991942">
            <w:r w:rsidRPr="00F83695">
              <w:t xml:space="preserve">В структуре курса риторики можно выделить два смысловых блока: </w:t>
            </w:r>
          </w:p>
          <w:p w14:paraId="60015F54" w14:textId="77777777" w:rsidR="008F546A" w:rsidRPr="00F83695" w:rsidRDefault="008F546A" w:rsidP="00991942">
            <w:r w:rsidRPr="00F83695">
              <w:t xml:space="preserve">Первый блок – «Общение» даёт представление о </w:t>
            </w:r>
          </w:p>
          <w:p w14:paraId="2FB30437" w14:textId="77777777" w:rsidR="008F546A" w:rsidRPr="00F83695" w:rsidRDefault="008F546A" w:rsidP="00991942">
            <w:r w:rsidRPr="00F83695">
              <w:t xml:space="preserve">– сущности того взаимодействия между людьми, которое называется общением; речевой (коммуникативной) ситуации; </w:t>
            </w:r>
          </w:p>
          <w:p w14:paraId="01B57EA3" w14:textId="77777777" w:rsidR="008F546A" w:rsidRPr="00F83695" w:rsidRDefault="008F546A" w:rsidP="00991942">
            <w:r w:rsidRPr="00F83695">
              <w:t xml:space="preserve">– компонентах коммуникативной ситуации: кто, кому, зачем, что, как, где, когда говорит (пишет). </w:t>
            </w:r>
          </w:p>
          <w:p w14:paraId="2AC7DFB9" w14:textId="77777777" w:rsidR="008F546A" w:rsidRPr="00F83695" w:rsidRDefault="008F546A" w:rsidP="00991942">
            <w:r w:rsidRPr="00F83695">
              <w:t xml:space="preserve">Второй блок – «Речевые жанры» – даёт сведения о </w:t>
            </w:r>
          </w:p>
          <w:p w14:paraId="50DE9200" w14:textId="77777777" w:rsidR="008F546A" w:rsidRPr="00F83695" w:rsidRDefault="008F546A" w:rsidP="00991942">
            <w:r w:rsidRPr="00F83695">
              <w:t xml:space="preserve">– тексте как продукте речевой (коммуникативной) деятельности, его признаках и особенностях; </w:t>
            </w:r>
          </w:p>
          <w:p w14:paraId="0593FA06" w14:textId="77777777" w:rsidR="008F546A" w:rsidRPr="00F83695" w:rsidRDefault="008F546A" w:rsidP="00991942">
            <w:r w:rsidRPr="00F83695">
              <w:t xml:space="preserve">– типологии текстов (повествовании, описании, рассуждении); </w:t>
            </w:r>
          </w:p>
          <w:p w14:paraId="18EB5A80" w14:textId="77777777" w:rsidR="008F546A" w:rsidRPr="00F83695" w:rsidRDefault="008F546A" w:rsidP="00991942">
            <w:r w:rsidRPr="00F83695">
              <w:t xml:space="preserve">– речевых жанрах как разновидностях текста, то есть текстах определённой коммуникативной направленности. </w:t>
            </w:r>
          </w:p>
          <w:p w14:paraId="17FB9B52" w14:textId="77777777" w:rsidR="008F546A" w:rsidRPr="00F83695" w:rsidRDefault="008F546A" w:rsidP="00991942">
            <w:r w:rsidRPr="00F83695">
              <w:t xml:space="preserve"> 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      </w:r>
          </w:p>
          <w:p w14:paraId="2A8262D2" w14:textId="77777777" w:rsidR="008F546A" w:rsidRPr="00F83695" w:rsidRDefault="008F546A" w:rsidP="00991942">
            <w:r w:rsidRPr="00F83695">
              <w:t xml:space="preserve"> Рабочая программа включает следующие разделы: </w:t>
            </w:r>
          </w:p>
          <w:p w14:paraId="6715D772" w14:textId="77777777" w:rsidR="008F546A" w:rsidRPr="00F83695" w:rsidRDefault="008F546A" w:rsidP="00991942">
            <w:r w:rsidRPr="00F83695">
              <w:t xml:space="preserve">Раздел 1. Пояснительная записка; </w:t>
            </w:r>
          </w:p>
          <w:p w14:paraId="4BF7235B" w14:textId="77777777" w:rsidR="008F546A" w:rsidRPr="00F83695" w:rsidRDefault="008F546A" w:rsidP="00991942">
            <w:r w:rsidRPr="00F83695">
              <w:t xml:space="preserve">Раздел 2. Общая характеристика учебного предмета; </w:t>
            </w:r>
          </w:p>
          <w:p w14:paraId="631425F6" w14:textId="77777777" w:rsidR="008F546A" w:rsidRPr="00F83695" w:rsidRDefault="008F546A" w:rsidP="00991942">
            <w:r w:rsidRPr="00F83695">
              <w:t xml:space="preserve">Раздел 3. Описание места учебного предмета в учебном плане; </w:t>
            </w:r>
          </w:p>
          <w:p w14:paraId="17012849" w14:textId="77777777" w:rsidR="008F546A" w:rsidRPr="00F83695" w:rsidRDefault="008F546A" w:rsidP="00991942">
            <w:r w:rsidRPr="00F83695">
              <w:t xml:space="preserve">Раздел 4. Описание ценностных ориентиров содержания учебного предмета; </w:t>
            </w:r>
          </w:p>
          <w:p w14:paraId="22732ACC" w14:textId="77777777" w:rsidR="008F546A" w:rsidRPr="00F83695" w:rsidRDefault="008F546A" w:rsidP="00991942">
            <w:r w:rsidRPr="00F83695">
              <w:t xml:space="preserve">Раздел 5. Личностные, метапредметные и предметные результаты освоения учебного предмета; </w:t>
            </w:r>
          </w:p>
          <w:p w14:paraId="373DA961" w14:textId="77777777" w:rsidR="008F546A" w:rsidRPr="00F83695" w:rsidRDefault="008F546A" w:rsidP="00991942">
            <w:r w:rsidRPr="00F83695">
              <w:t xml:space="preserve">Раздел 6. Содержание учебного предмета; </w:t>
            </w:r>
          </w:p>
          <w:p w14:paraId="5397BCD6" w14:textId="77777777" w:rsidR="008F546A" w:rsidRPr="00F83695" w:rsidRDefault="008F546A" w:rsidP="00991942">
            <w:r w:rsidRPr="00F83695">
              <w:t xml:space="preserve">Раздел 7. Календарно-тематическое планирование по предмету и основные виды </w:t>
            </w:r>
          </w:p>
          <w:p w14:paraId="7F344C55" w14:textId="77777777" w:rsidR="008F546A" w:rsidRPr="00F83695" w:rsidRDefault="008F546A" w:rsidP="00991942">
            <w:r w:rsidRPr="00F83695">
              <w:t xml:space="preserve">деятельности учащихся; </w:t>
            </w:r>
          </w:p>
          <w:p w14:paraId="14615CFB" w14:textId="77777777" w:rsidR="008F546A" w:rsidRPr="00F83695" w:rsidRDefault="008F546A" w:rsidP="00991942">
            <w:r w:rsidRPr="00F83695">
              <w:t xml:space="preserve">Раздел 8. Материально-техническое обеспечение образовательного процесса; </w:t>
            </w:r>
          </w:p>
          <w:p w14:paraId="7638C5A6" w14:textId="40413B9C" w:rsidR="008F546A" w:rsidRPr="00F83695" w:rsidRDefault="008F546A" w:rsidP="00991942">
            <w:r w:rsidRPr="00F83695">
              <w:t>Раздел 9. Нормы оценки знаний, умений и навыков учащихся по риторике</w:t>
            </w:r>
            <w:r>
              <w:t>-</w:t>
            </w:r>
            <w:proofErr w:type="spellStart"/>
            <w:r>
              <w:t>безоценочная</w:t>
            </w:r>
            <w:proofErr w:type="spellEnd"/>
            <w:r w:rsidR="00526D2A">
              <w:t xml:space="preserve">  (внеурочная деятельность)</w:t>
            </w:r>
            <w:bookmarkStart w:id="1" w:name="_GoBack"/>
            <w:bookmarkEnd w:id="1"/>
            <w:r>
              <w:t>.</w:t>
            </w:r>
          </w:p>
          <w:p w14:paraId="1ECF412B" w14:textId="77777777" w:rsidR="008F546A" w:rsidRPr="00834F08" w:rsidRDefault="008F546A" w:rsidP="00B10EE3">
            <w:pPr>
              <w:spacing w:after="0"/>
            </w:pPr>
          </w:p>
        </w:tc>
      </w:tr>
      <w:bookmarkEnd w:id="0"/>
    </w:tbl>
    <w:p w14:paraId="0AC5A535" w14:textId="77777777" w:rsidR="005E7B05" w:rsidRDefault="005E7B05"/>
    <w:sectPr w:rsidR="005E7B05" w:rsidSect="00E712F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5B8"/>
    <w:multiLevelType w:val="multilevel"/>
    <w:tmpl w:val="B97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B37DD"/>
    <w:multiLevelType w:val="multilevel"/>
    <w:tmpl w:val="B57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25A44"/>
    <w:multiLevelType w:val="multilevel"/>
    <w:tmpl w:val="774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A0B38"/>
    <w:multiLevelType w:val="multilevel"/>
    <w:tmpl w:val="2D2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66541"/>
    <w:multiLevelType w:val="multilevel"/>
    <w:tmpl w:val="6DA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65EDB"/>
    <w:multiLevelType w:val="multilevel"/>
    <w:tmpl w:val="A08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949C2"/>
    <w:multiLevelType w:val="hybridMultilevel"/>
    <w:tmpl w:val="9F4A77B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61DD2BB2"/>
    <w:multiLevelType w:val="multilevel"/>
    <w:tmpl w:val="FB9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86B6C"/>
    <w:multiLevelType w:val="multilevel"/>
    <w:tmpl w:val="C81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A01E3"/>
    <w:multiLevelType w:val="multilevel"/>
    <w:tmpl w:val="022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05"/>
    <w:rsid w:val="001A0E17"/>
    <w:rsid w:val="001A246C"/>
    <w:rsid w:val="003E46E5"/>
    <w:rsid w:val="00526D2A"/>
    <w:rsid w:val="005E7B05"/>
    <w:rsid w:val="008734AE"/>
    <w:rsid w:val="008F546A"/>
    <w:rsid w:val="00991942"/>
    <w:rsid w:val="00B10EE3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E51A"/>
  <w15:docId w15:val="{CD5134D4-B0C2-4008-8EB1-2BC5672D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4A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Обычный (Web)"/>
    <w:basedOn w:val="a"/>
    <w:link w:val="a5"/>
    <w:unhideWhenUsed/>
    <w:rsid w:val="008734A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734AE"/>
  </w:style>
  <w:style w:type="character" w:customStyle="1" w:styleId="a5">
    <w:name w:val="Обычный (веб) Знак"/>
    <w:aliases w:val="Обычный (Web) Знак"/>
    <w:link w:val="a4"/>
    <w:locked/>
    <w:rsid w:val="00873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rech11</dc:creator>
  <cp:keywords/>
  <dc:description/>
  <cp:lastModifiedBy>rech11</cp:lastModifiedBy>
  <cp:revision>4</cp:revision>
  <dcterms:created xsi:type="dcterms:W3CDTF">2018-01-24T03:27:00Z</dcterms:created>
  <dcterms:modified xsi:type="dcterms:W3CDTF">2018-02-02T05:31:00Z</dcterms:modified>
</cp:coreProperties>
</file>